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49D" w:rsidRPr="00311666" w:rsidRDefault="0086149D" w:rsidP="00BF54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Календарно-тематический план лекций на I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курсе стоматологического факультета по дисциплине «Ортодонтия и детское протезирование</w:t>
      </w:r>
      <w:r w:rsidRPr="00311666">
        <w:rPr>
          <w:b/>
          <w:sz w:val="28"/>
          <w:szCs w:val="28"/>
        </w:rPr>
        <w:t>»</w:t>
      </w:r>
    </w:p>
    <w:p w:rsidR="0086149D" w:rsidRDefault="00552021" w:rsidP="00BF54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(весенний семестр) 2022 – 2023</w:t>
      </w:r>
      <w:r w:rsidR="0086149D">
        <w:rPr>
          <w:b/>
          <w:sz w:val="28"/>
          <w:szCs w:val="28"/>
        </w:rPr>
        <w:t xml:space="preserve"> </w:t>
      </w:r>
      <w:proofErr w:type="spellStart"/>
      <w:r w:rsidR="0086149D">
        <w:rPr>
          <w:b/>
          <w:sz w:val="28"/>
          <w:szCs w:val="28"/>
        </w:rPr>
        <w:t>уч.гг</w:t>
      </w:r>
      <w:proofErr w:type="spellEnd"/>
      <w:r w:rsidR="0086149D">
        <w:rPr>
          <w:b/>
          <w:sz w:val="28"/>
          <w:szCs w:val="28"/>
        </w:rPr>
        <w:t>.</w:t>
      </w:r>
    </w:p>
    <w:p w:rsidR="001E49B4" w:rsidRPr="001C3481" w:rsidRDefault="001E49B4" w:rsidP="001E49B4">
      <w:pPr>
        <w:jc w:val="both"/>
        <w:rPr>
          <w:sz w:val="28"/>
          <w:szCs w:val="28"/>
        </w:rPr>
      </w:pPr>
      <w:r w:rsidRPr="001C3481">
        <w:rPr>
          <w:sz w:val="28"/>
          <w:szCs w:val="28"/>
        </w:rPr>
        <w:t>Учебная дисциплина – Ортодонтия и детское протезирование</w:t>
      </w:r>
    </w:p>
    <w:p w:rsidR="001E49B4" w:rsidRPr="001C3481" w:rsidRDefault="001E49B4" w:rsidP="001E49B4">
      <w:pPr>
        <w:jc w:val="both"/>
        <w:rPr>
          <w:sz w:val="28"/>
          <w:szCs w:val="28"/>
        </w:rPr>
      </w:pPr>
      <w:r w:rsidRPr="001C3481">
        <w:rPr>
          <w:sz w:val="28"/>
          <w:szCs w:val="28"/>
        </w:rPr>
        <w:t xml:space="preserve">Направление подготовки – </w:t>
      </w:r>
      <w:r>
        <w:rPr>
          <w:sz w:val="28"/>
          <w:szCs w:val="28"/>
        </w:rPr>
        <w:t>31.05.03</w:t>
      </w:r>
      <w:r>
        <w:rPr>
          <w:color w:val="FF0000"/>
          <w:sz w:val="28"/>
          <w:szCs w:val="28"/>
        </w:rPr>
        <w:t xml:space="preserve"> </w:t>
      </w:r>
      <w:r w:rsidRPr="001C3481">
        <w:rPr>
          <w:sz w:val="28"/>
          <w:szCs w:val="28"/>
        </w:rPr>
        <w:t>Стоматология</w:t>
      </w:r>
    </w:p>
    <w:p w:rsidR="001E49B4" w:rsidRPr="001C3481" w:rsidRDefault="001E49B4" w:rsidP="001E49B4">
      <w:pPr>
        <w:jc w:val="both"/>
        <w:rPr>
          <w:sz w:val="28"/>
          <w:szCs w:val="28"/>
        </w:rPr>
      </w:pPr>
      <w:r w:rsidRPr="001C3481">
        <w:rPr>
          <w:sz w:val="28"/>
          <w:szCs w:val="28"/>
        </w:rPr>
        <w:t xml:space="preserve">Семестр – </w:t>
      </w:r>
      <w:r w:rsidRPr="001C3481">
        <w:rPr>
          <w:sz w:val="28"/>
          <w:szCs w:val="28"/>
          <w:lang w:val="en-US"/>
        </w:rPr>
        <w:t>VIII</w:t>
      </w:r>
    </w:p>
    <w:p w:rsidR="001E49B4" w:rsidRPr="001C3481" w:rsidRDefault="001E49B4" w:rsidP="001E49B4">
      <w:pPr>
        <w:jc w:val="both"/>
        <w:rPr>
          <w:sz w:val="28"/>
          <w:szCs w:val="28"/>
        </w:rPr>
      </w:pPr>
      <w:r w:rsidRPr="001C3481">
        <w:rPr>
          <w:sz w:val="28"/>
          <w:szCs w:val="28"/>
        </w:rPr>
        <w:t>Количество часов, отведенное на цикл - 10</w:t>
      </w:r>
    </w:p>
    <w:p w:rsidR="001E49B4" w:rsidRPr="001C3481" w:rsidRDefault="001E49B4" w:rsidP="001E49B4">
      <w:pPr>
        <w:jc w:val="both"/>
        <w:rPr>
          <w:sz w:val="28"/>
          <w:szCs w:val="28"/>
        </w:rPr>
      </w:pPr>
      <w:r w:rsidRPr="001C3481">
        <w:rPr>
          <w:sz w:val="28"/>
          <w:szCs w:val="28"/>
        </w:rPr>
        <w:t>Курс –</w:t>
      </w:r>
      <w:r w:rsidRPr="001C3481">
        <w:rPr>
          <w:sz w:val="28"/>
          <w:szCs w:val="28"/>
          <w:lang w:val="en-US"/>
        </w:rPr>
        <w:t>IV</w:t>
      </w:r>
    </w:p>
    <w:p w:rsidR="0086149D" w:rsidRPr="00371B71" w:rsidRDefault="0086149D" w:rsidP="00BF54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Аудитория: </w:t>
      </w:r>
      <w:r w:rsidR="008C5350">
        <w:rPr>
          <w:sz w:val="28"/>
          <w:szCs w:val="28"/>
        </w:rPr>
        <w:t>2511</w:t>
      </w:r>
    </w:p>
    <w:p w:rsidR="0086149D" w:rsidRPr="006D4B3C" w:rsidRDefault="0086149D" w:rsidP="00BF5429">
      <w:pPr>
        <w:rPr>
          <w:sz w:val="28"/>
          <w:szCs w:val="28"/>
        </w:rPr>
      </w:pPr>
      <w:r>
        <w:rPr>
          <w:sz w:val="28"/>
          <w:szCs w:val="28"/>
        </w:rPr>
        <w:t>Время:</w:t>
      </w:r>
      <w:r w:rsidRPr="00596844">
        <w:rPr>
          <w:sz w:val="28"/>
          <w:szCs w:val="28"/>
        </w:rPr>
        <w:t xml:space="preserve"> </w:t>
      </w:r>
      <w:r w:rsidR="00596844">
        <w:rPr>
          <w:sz w:val="28"/>
          <w:szCs w:val="28"/>
        </w:rPr>
        <w:t>08.30-10.10</w:t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5688"/>
        <w:gridCol w:w="2047"/>
      </w:tblGrid>
      <w:tr w:rsidR="0086149D" w:rsidTr="004700CB">
        <w:tc>
          <w:tcPr>
            <w:tcW w:w="1440" w:type="dxa"/>
          </w:tcPr>
          <w:p w:rsidR="0086149D" w:rsidRDefault="0086149D" w:rsidP="004700CB">
            <w:pPr>
              <w:jc w:val="both"/>
              <w:rPr>
                <w:sz w:val="28"/>
              </w:rPr>
            </w:pPr>
            <w:r>
              <w:rPr>
                <w:sz w:val="28"/>
              </w:rPr>
              <w:t>№  лекции</w:t>
            </w:r>
          </w:p>
        </w:tc>
        <w:tc>
          <w:tcPr>
            <w:tcW w:w="5688" w:type="dxa"/>
          </w:tcPr>
          <w:p w:rsidR="0086149D" w:rsidRDefault="0086149D" w:rsidP="004700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лекции</w:t>
            </w:r>
          </w:p>
          <w:p w:rsidR="0086149D" w:rsidRDefault="0086149D" w:rsidP="004700CB">
            <w:pPr>
              <w:tabs>
                <w:tab w:val="left" w:pos="3365"/>
              </w:tabs>
              <w:ind w:left="1692" w:right="215"/>
              <w:jc w:val="both"/>
              <w:rPr>
                <w:b/>
                <w:sz w:val="28"/>
                <w:u w:val="single"/>
              </w:rPr>
            </w:pPr>
          </w:p>
          <w:p w:rsidR="0086149D" w:rsidRDefault="0086149D" w:rsidP="004700CB">
            <w:pPr>
              <w:ind w:right="215"/>
              <w:jc w:val="center"/>
              <w:rPr>
                <w:sz w:val="28"/>
              </w:rPr>
            </w:pPr>
          </w:p>
        </w:tc>
        <w:tc>
          <w:tcPr>
            <w:tcW w:w="2047" w:type="dxa"/>
          </w:tcPr>
          <w:p w:rsidR="0086149D" w:rsidRDefault="0086149D" w:rsidP="004700CB">
            <w:pPr>
              <w:ind w:right="215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</w:tr>
      <w:tr w:rsidR="0086149D" w:rsidTr="004700CB">
        <w:tc>
          <w:tcPr>
            <w:tcW w:w="1440" w:type="dxa"/>
          </w:tcPr>
          <w:p w:rsidR="0086149D" w:rsidRPr="00596844" w:rsidRDefault="0086149D" w:rsidP="004700CB">
            <w:pPr>
              <w:jc w:val="both"/>
              <w:rPr>
                <w:sz w:val="28"/>
              </w:rPr>
            </w:pPr>
            <w:r w:rsidRPr="00596844">
              <w:rPr>
                <w:sz w:val="28"/>
              </w:rPr>
              <w:t>1</w:t>
            </w:r>
          </w:p>
        </w:tc>
        <w:tc>
          <w:tcPr>
            <w:tcW w:w="5688" w:type="dxa"/>
          </w:tcPr>
          <w:p w:rsidR="0086149D" w:rsidRPr="005B10A0" w:rsidRDefault="0086149D" w:rsidP="004700CB">
            <w:pPr>
              <w:ind w:right="215"/>
              <w:jc w:val="both"/>
              <w:rPr>
                <w:b/>
                <w:sz w:val="28"/>
                <w:szCs w:val="28"/>
              </w:rPr>
            </w:pPr>
            <w:proofErr w:type="spellStart"/>
            <w:r w:rsidRPr="005B10A0">
              <w:rPr>
                <w:sz w:val="28"/>
                <w:szCs w:val="28"/>
              </w:rPr>
              <w:t>Этиопатогенез</w:t>
            </w:r>
            <w:proofErr w:type="spellEnd"/>
            <w:r w:rsidRPr="005B10A0">
              <w:rPr>
                <w:sz w:val="28"/>
                <w:szCs w:val="28"/>
              </w:rPr>
              <w:t xml:space="preserve">, классификация и диагностика зубочелюстных аномалий. Показания, общие принципы лечения детей с зубочелюстными аномалиями. Гигиеническое воспитание детей, находящихся на </w:t>
            </w:r>
            <w:proofErr w:type="spellStart"/>
            <w:r w:rsidRPr="005B10A0">
              <w:rPr>
                <w:sz w:val="28"/>
                <w:szCs w:val="28"/>
              </w:rPr>
              <w:t>ортодонтическом</w:t>
            </w:r>
            <w:proofErr w:type="spellEnd"/>
            <w:r w:rsidRPr="005B10A0">
              <w:rPr>
                <w:sz w:val="28"/>
                <w:szCs w:val="28"/>
              </w:rPr>
              <w:t xml:space="preserve"> лечении.</w:t>
            </w:r>
          </w:p>
        </w:tc>
        <w:tc>
          <w:tcPr>
            <w:tcW w:w="2047" w:type="dxa"/>
          </w:tcPr>
          <w:p w:rsidR="0086149D" w:rsidRPr="00371B71" w:rsidRDefault="008C5350" w:rsidP="00371B71">
            <w:pPr>
              <w:ind w:right="215"/>
              <w:rPr>
                <w:sz w:val="28"/>
              </w:rPr>
            </w:pPr>
            <w:r>
              <w:rPr>
                <w:sz w:val="28"/>
              </w:rPr>
              <w:t>31.01</w:t>
            </w:r>
          </w:p>
        </w:tc>
      </w:tr>
      <w:tr w:rsidR="0086149D" w:rsidTr="004700CB">
        <w:tc>
          <w:tcPr>
            <w:tcW w:w="1440" w:type="dxa"/>
          </w:tcPr>
          <w:p w:rsidR="0086149D" w:rsidRPr="00634623" w:rsidRDefault="0086149D" w:rsidP="004700CB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5688" w:type="dxa"/>
          </w:tcPr>
          <w:p w:rsidR="0086149D" w:rsidRPr="008C5350" w:rsidRDefault="0086149D" w:rsidP="004700CB">
            <w:pPr>
              <w:jc w:val="both"/>
              <w:rPr>
                <w:sz w:val="28"/>
                <w:szCs w:val="28"/>
                <w:lang w:val="en-US"/>
              </w:rPr>
            </w:pPr>
            <w:r w:rsidRPr="005B10A0">
              <w:rPr>
                <w:sz w:val="28"/>
                <w:szCs w:val="28"/>
              </w:rPr>
              <w:t>Аномалии развития зубов и зубных рядов</w:t>
            </w:r>
            <w:proofErr w:type="gramStart"/>
            <w:r w:rsidRPr="005B10A0">
              <w:rPr>
                <w:sz w:val="28"/>
                <w:szCs w:val="28"/>
              </w:rPr>
              <w:t>.</w:t>
            </w:r>
            <w:r w:rsidR="008C5350" w:rsidRPr="008C5350">
              <w:rPr>
                <w:sz w:val="28"/>
                <w:szCs w:val="28"/>
              </w:rPr>
              <w:t xml:space="preserve"> </w:t>
            </w:r>
            <w:proofErr w:type="gramEnd"/>
            <w:r w:rsidR="008C5350" w:rsidRPr="008C5350">
              <w:rPr>
                <w:sz w:val="28"/>
                <w:szCs w:val="28"/>
              </w:rPr>
              <w:t>(</w:t>
            </w:r>
            <w:r w:rsidR="008C5350">
              <w:rPr>
                <w:sz w:val="28"/>
                <w:szCs w:val="28"/>
                <w:lang w:val="en-US"/>
              </w:rPr>
              <w:t>MOODLE)</w:t>
            </w:r>
          </w:p>
        </w:tc>
        <w:tc>
          <w:tcPr>
            <w:tcW w:w="2047" w:type="dxa"/>
          </w:tcPr>
          <w:p w:rsidR="0086149D" w:rsidRPr="00371B71" w:rsidRDefault="008C5350" w:rsidP="00F82CB3">
            <w:pPr>
              <w:ind w:right="215"/>
              <w:rPr>
                <w:sz w:val="28"/>
              </w:rPr>
            </w:pPr>
            <w:r>
              <w:rPr>
                <w:sz w:val="28"/>
              </w:rPr>
              <w:t>07.02</w:t>
            </w:r>
          </w:p>
        </w:tc>
      </w:tr>
      <w:tr w:rsidR="0086149D" w:rsidTr="004700CB">
        <w:tc>
          <w:tcPr>
            <w:tcW w:w="1440" w:type="dxa"/>
          </w:tcPr>
          <w:p w:rsidR="0086149D" w:rsidRPr="00634623" w:rsidRDefault="0086149D" w:rsidP="004700CB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5688" w:type="dxa"/>
          </w:tcPr>
          <w:p w:rsidR="0086149D" w:rsidRPr="005B10A0" w:rsidRDefault="0086149D" w:rsidP="004700CB">
            <w:pPr>
              <w:jc w:val="both"/>
              <w:rPr>
                <w:sz w:val="28"/>
                <w:szCs w:val="28"/>
              </w:rPr>
            </w:pPr>
            <w:r w:rsidRPr="005B10A0">
              <w:rPr>
                <w:sz w:val="28"/>
                <w:szCs w:val="28"/>
              </w:rPr>
              <w:t>Аномалии прикуса в сагиттальной плоскости.</w:t>
            </w:r>
          </w:p>
        </w:tc>
        <w:tc>
          <w:tcPr>
            <w:tcW w:w="2047" w:type="dxa"/>
          </w:tcPr>
          <w:p w:rsidR="0086149D" w:rsidRPr="00371B71" w:rsidRDefault="008C5350" w:rsidP="00371B71">
            <w:pPr>
              <w:ind w:right="215"/>
              <w:rPr>
                <w:sz w:val="28"/>
              </w:rPr>
            </w:pPr>
            <w:r>
              <w:rPr>
                <w:sz w:val="28"/>
              </w:rPr>
              <w:t>21.03</w:t>
            </w:r>
          </w:p>
        </w:tc>
      </w:tr>
      <w:tr w:rsidR="0086149D" w:rsidTr="004700CB">
        <w:tc>
          <w:tcPr>
            <w:tcW w:w="1440" w:type="dxa"/>
          </w:tcPr>
          <w:p w:rsidR="0086149D" w:rsidRPr="006A3D8B" w:rsidRDefault="0086149D" w:rsidP="004700CB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5688" w:type="dxa"/>
          </w:tcPr>
          <w:p w:rsidR="0086149D" w:rsidRPr="005B10A0" w:rsidRDefault="0086149D" w:rsidP="004700CB">
            <w:pPr>
              <w:ind w:right="215"/>
              <w:rPr>
                <w:b/>
                <w:sz w:val="28"/>
                <w:szCs w:val="28"/>
              </w:rPr>
            </w:pPr>
            <w:proofErr w:type="gramStart"/>
            <w:r w:rsidRPr="005B10A0">
              <w:rPr>
                <w:sz w:val="28"/>
                <w:szCs w:val="28"/>
              </w:rPr>
              <w:t xml:space="preserve">Аномалии прикуса в вертикальной и </w:t>
            </w:r>
            <w:proofErr w:type="spellStart"/>
            <w:r w:rsidRPr="005B10A0">
              <w:rPr>
                <w:sz w:val="28"/>
                <w:szCs w:val="28"/>
              </w:rPr>
              <w:t>трансверсальной</w:t>
            </w:r>
            <w:proofErr w:type="spellEnd"/>
            <w:r w:rsidRPr="005B10A0">
              <w:rPr>
                <w:sz w:val="28"/>
                <w:szCs w:val="28"/>
              </w:rPr>
              <w:t xml:space="preserve"> плоскостях.</w:t>
            </w:r>
            <w:r w:rsidR="008C5350">
              <w:rPr>
                <w:sz w:val="28"/>
                <w:szCs w:val="28"/>
              </w:rPr>
              <w:t xml:space="preserve"> </w:t>
            </w:r>
            <w:proofErr w:type="gramEnd"/>
            <w:r w:rsidR="008C5350">
              <w:rPr>
                <w:sz w:val="28"/>
                <w:szCs w:val="28"/>
              </w:rPr>
              <w:t>(</w:t>
            </w:r>
            <w:r w:rsidR="008C5350">
              <w:rPr>
                <w:sz w:val="28"/>
                <w:szCs w:val="28"/>
                <w:lang w:val="en-US"/>
              </w:rPr>
              <w:t>MOODLE</w:t>
            </w:r>
            <w:r w:rsidR="008C5350">
              <w:rPr>
                <w:sz w:val="28"/>
                <w:szCs w:val="28"/>
              </w:rPr>
              <w:t>)</w:t>
            </w:r>
          </w:p>
        </w:tc>
        <w:tc>
          <w:tcPr>
            <w:tcW w:w="2047" w:type="dxa"/>
          </w:tcPr>
          <w:p w:rsidR="0086149D" w:rsidRPr="00371B71" w:rsidRDefault="008C5350" w:rsidP="00371B71">
            <w:pPr>
              <w:ind w:right="215"/>
              <w:rPr>
                <w:sz w:val="28"/>
              </w:rPr>
            </w:pPr>
            <w:r>
              <w:rPr>
                <w:sz w:val="28"/>
              </w:rPr>
              <w:t>18.04</w:t>
            </w:r>
          </w:p>
        </w:tc>
      </w:tr>
      <w:tr w:rsidR="0086149D" w:rsidTr="004700CB">
        <w:tc>
          <w:tcPr>
            <w:tcW w:w="1440" w:type="dxa"/>
          </w:tcPr>
          <w:p w:rsidR="0086149D" w:rsidRPr="006A3D8B" w:rsidRDefault="0086149D" w:rsidP="004700CB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5688" w:type="dxa"/>
          </w:tcPr>
          <w:p w:rsidR="0086149D" w:rsidRPr="005B10A0" w:rsidRDefault="0086149D" w:rsidP="004700CB">
            <w:pPr>
              <w:ind w:right="215"/>
              <w:jc w:val="both"/>
              <w:rPr>
                <w:b/>
                <w:sz w:val="28"/>
                <w:szCs w:val="28"/>
              </w:rPr>
            </w:pPr>
            <w:r w:rsidRPr="005B10A0">
              <w:rPr>
                <w:sz w:val="28"/>
                <w:szCs w:val="28"/>
              </w:rPr>
              <w:t xml:space="preserve">Тканевые изменения при </w:t>
            </w:r>
            <w:proofErr w:type="spellStart"/>
            <w:r w:rsidRPr="005B10A0">
              <w:rPr>
                <w:sz w:val="28"/>
                <w:szCs w:val="28"/>
              </w:rPr>
              <w:t>ортодонтическом</w:t>
            </w:r>
            <w:proofErr w:type="spellEnd"/>
            <w:r w:rsidRPr="005B10A0">
              <w:rPr>
                <w:sz w:val="28"/>
                <w:szCs w:val="28"/>
              </w:rPr>
              <w:t xml:space="preserve"> лечении.</w:t>
            </w:r>
          </w:p>
        </w:tc>
        <w:tc>
          <w:tcPr>
            <w:tcW w:w="2047" w:type="dxa"/>
          </w:tcPr>
          <w:p w:rsidR="0086149D" w:rsidRPr="00371B71" w:rsidRDefault="008C5350" w:rsidP="00371B71">
            <w:pPr>
              <w:ind w:right="215"/>
              <w:rPr>
                <w:sz w:val="28"/>
              </w:rPr>
            </w:pPr>
            <w:r>
              <w:rPr>
                <w:sz w:val="28"/>
              </w:rPr>
              <w:t>25.04</w:t>
            </w:r>
          </w:p>
        </w:tc>
      </w:tr>
    </w:tbl>
    <w:p w:rsidR="0086149D" w:rsidRDefault="0086149D" w:rsidP="00872A45">
      <w:pPr>
        <w:jc w:val="both"/>
        <w:rPr>
          <w:sz w:val="28"/>
        </w:rPr>
      </w:pPr>
    </w:p>
    <w:p w:rsidR="008C5350" w:rsidRDefault="008C5350" w:rsidP="008C5350">
      <w:pPr>
        <w:jc w:val="both"/>
        <w:rPr>
          <w:sz w:val="28"/>
        </w:rPr>
      </w:pPr>
      <w:r>
        <w:rPr>
          <w:sz w:val="28"/>
        </w:rPr>
        <w:t>Рассмотрено на заседании кафедры стоматологии детского возраста</w:t>
      </w:r>
    </w:p>
    <w:p w:rsidR="008C5350" w:rsidRPr="008C5350" w:rsidRDefault="008C5350" w:rsidP="008C5350">
      <w:pPr>
        <w:jc w:val="both"/>
        <w:rPr>
          <w:sz w:val="28"/>
        </w:rPr>
      </w:pPr>
      <w:r>
        <w:rPr>
          <w:sz w:val="28"/>
        </w:rPr>
        <w:t>"17" января 2025 г.                     протокол № 7</w:t>
      </w:r>
    </w:p>
    <w:p w:rsidR="0086149D" w:rsidRDefault="0086149D" w:rsidP="00BF5429"/>
    <w:p w:rsidR="0086149D" w:rsidRDefault="0086149D" w:rsidP="00BF5429"/>
    <w:p w:rsidR="0086149D" w:rsidRPr="003A739B" w:rsidRDefault="0086149D" w:rsidP="00BF5429">
      <w:r>
        <w:rPr>
          <w:sz w:val="28"/>
          <w:szCs w:val="28"/>
        </w:rPr>
        <w:t>Заведующая</w:t>
      </w:r>
      <w:r w:rsidRPr="003A739B">
        <w:rPr>
          <w:sz w:val="28"/>
          <w:szCs w:val="28"/>
        </w:rPr>
        <w:t xml:space="preserve"> кафедрой</w:t>
      </w:r>
      <w:r>
        <w:rPr>
          <w:sz w:val="28"/>
          <w:szCs w:val="28"/>
        </w:rPr>
        <w:t xml:space="preserve"> стоматологии детского возраста д.м.н., проф.</w:t>
      </w:r>
      <w:r w:rsidRPr="003A739B">
        <w:rPr>
          <w:sz w:val="28"/>
          <w:szCs w:val="28"/>
        </w:rPr>
        <w:t xml:space="preserve"> </w:t>
      </w:r>
      <w:r>
        <w:rPr>
          <w:sz w:val="28"/>
          <w:szCs w:val="28"/>
        </w:rPr>
        <w:t>Горбатова Л.Н  ________________________</w:t>
      </w:r>
    </w:p>
    <w:p w:rsidR="0086149D" w:rsidRDefault="0086149D"/>
    <w:p w:rsidR="0086149D" w:rsidRDefault="0086149D"/>
    <w:p w:rsidR="0086149D" w:rsidRDefault="0086149D"/>
    <w:p w:rsidR="0086149D" w:rsidRDefault="0086149D"/>
    <w:p w:rsidR="0086149D" w:rsidRDefault="0086149D"/>
    <w:p w:rsidR="0086149D" w:rsidRDefault="0086149D"/>
    <w:p w:rsidR="0086149D" w:rsidRDefault="0086149D"/>
    <w:p w:rsidR="0086149D" w:rsidRDefault="0086149D"/>
    <w:p w:rsidR="0086149D" w:rsidRDefault="0086149D"/>
    <w:p w:rsidR="0086149D" w:rsidRDefault="0086149D"/>
    <w:p w:rsidR="0086149D" w:rsidRDefault="0086149D"/>
    <w:p w:rsidR="0086149D" w:rsidRDefault="0086149D"/>
    <w:p w:rsidR="0086149D" w:rsidRDefault="0086149D"/>
    <w:p w:rsidR="0086149D" w:rsidRDefault="0086149D"/>
    <w:p w:rsidR="0086149D" w:rsidRDefault="0086149D" w:rsidP="00BF54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Календарно-тематический план практических занятий на I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курсе стоматологического факультета по дисциплине «Ортодонтия и детское протезирование</w:t>
      </w:r>
      <w:r w:rsidRPr="00311666">
        <w:rPr>
          <w:b/>
          <w:sz w:val="28"/>
          <w:szCs w:val="28"/>
        </w:rPr>
        <w:t>»</w:t>
      </w:r>
      <w:r w:rsidR="00B43108">
        <w:rPr>
          <w:b/>
          <w:sz w:val="28"/>
          <w:szCs w:val="28"/>
        </w:rPr>
        <w:t xml:space="preserve"> </w:t>
      </w:r>
      <w:r w:rsidR="00552021">
        <w:rPr>
          <w:b/>
          <w:sz w:val="28"/>
          <w:szCs w:val="28"/>
        </w:rPr>
        <w:t>(весенний семестр) 202</w:t>
      </w:r>
      <w:r w:rsidR="008C535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– 20</w:t>
      </w:r>
      <w:r w:rsidR="00552021">
        <w:rPr>
          <w:b/>
          <w:sz w:val="28"/>
          <w:szCs w:val="28"/>
        </w:rPr>
        <w:t>2</w:t>
      </w:r>
      <w:r w:rsidR="008C535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уч.гг</w:t>
      </w:r>
      <w:proofErr w:type="spellEnd"/>
      <w:r>
        <w:rPr>
          <w:b/>
          <w:sz w:val="28"/>
          <w:szCs w:val="28"/>
        </w:rPr>
        <w:t>.</w:t>
      </w:r>
    </w:p>
    <w:p w:rsidR="00B43108" w:rsidRDefault="00B43108" w:rsidP="00BF5429">
      <w:pPr>
        <w:jc w:val="center"/>
        <w:rPr>
          <w:b/>
          <w:sz w:val="28"/>
          <w:szCs w:val="28"/>
        </w:rPr>
      </w:pPr>
    </w:p>
    <w:p w:rsidR="001E49B4" w:rsidRPr="001C3481" w:rsidRDefault="001E49B4" w:rsidP="001E49B4">
      <w:pPr>
        <w:jc w:val="both"/>
        <w:rPr>
          <w:sz w:val="28"/>
          <w:szCs w:val="28"/>
        </w:rPr>
      </w:pPr>
      <w:r w:rsidRPr="001C3481">
        <w:rPr>
          <w:sz w:val="28"/>
          <w:szCs w:val="28"/>
        </w:rPr>
        <w:t>Учебная дисциплина – Ортодонтия и детское протезирование</w:t>
      </w:r>
    </w:p>
    <w:p w:rsidR="001E49B4" w:rsidRPr="001C3481" w:rsidRDefault="001E49B4" w:rsidP="001E49B4">
      <w:pPr>
        <w:jc w:val="both"/>
        <w:rPr>
          <w:sz w:val="28"/>
          <w:szCs w:val="28"/>
        </w:rPr>
      </w:pPr>
      <w:r w:rsidRPr="001C3481">
        <w:rPr>
          <w:sz w:val="28"/>
          <w:szCs w:val="28"/>
        </w:rPr>
        <w:t xml:space="preserve">Направление подготовки – </w:t>
      </w:r>
      <w:r>
        <w:rPr>
          <w:sz w:val="28"/>
          <w:szCs w:val="28"/>
        </w:rPr>
        <w:t>31.05.03</w:t>
      </w:r>
      <w:r>
        <w:rPr>
          <w:color w:val="FF0000"/>
          <w:sz w:val="28"/>
          <w:szCs w:val="28"/>
        </w:rPr>
        <w:t xml:space="preserve"> </w:t>
      </w:r>
      <w:r w:rsidRPr="001C3481">
        <w:rPr>
          <w:sz w:val="28"/>
          <w:szCs w:val="28"/>
        </w:rPr>
        <w:t>Стоматология</w:t>
      </w:r>
    </w:p>
    <w:p w:rsidR="001E49B4" w:rsidRPr="001C3481" w:rsidRDefault="001E49B4" w:rsidP="001E49B4">
      <w:pPr>
        <w:jc w:val="both"/>
        <w:rPr>
          <w:sz w:val="28"/>
          <w:szCs w:val="28"/>
        </w:rPr>
      </w:pPr>
      <w:r w:rsidRPr="001C3481">
        <w:rPr>
          <w:sz w:val="28"/>
          <w:szCs w:val="28"/>
        </w:rPr>
        <w:t xml:space="preserve">Семестр – </w:t>
      </w:r>
      <w:r w:rsidRPr="001C3481">
        <w:rPr>
          <w:sz w:val="28"/>
          <w:szCs w:val="28"/>
          <w:lang w:val="en-US"/>
        </w:rPr>
        <w:t>VIII</w:t>
      </w:r>
    </w:p>
    <w:p w:rsidR="001E49B4" w:rsidRPr="001C3481" w:rsidRDefault="001E49B4" w:rsidP="001E49B4">
      <w:pPr>
        <w:jc w:val="both"/>
        <w:rPr>
          <w:sz w:val="28"/>
          <w:szCs w:val="28"/>
        </w:rPr>
      </w:pPr>
      <w:r w:rsidRPr="001C3481">
        <w:rPr>
          <w:sz w:val="28"/>
          <w:szCs w:val="28"/>
        </w:rPr>
        <w:t>Количество часов, отведенное на цикл - 10</w:t>
      </w:r>
    </w:p>
    <w:p w:rsidR="001E49B4" w:rsidRPr="001C3481" w:rsidRDefault="001E49B4" w:rsidP="001E49B4">
      <w:pPr>
        <w:jc w:val="both"/>
        <w:rPr>
          <w:sz w:val="28"/>
          <w:szCs w:val="28"/>
        </w:rPr>
      </w:pPr>
      <w:r w:rsidRPr="001C3481">
        <w:rPr>
          <w:sz w:val="28"/>
          <w:szCs w:val="28"/>
        </w:rPr>
        <w:t>Курс –</w:t>
      </w:r>
      <w:r w:rsidRPr="001C3481">
        <w:rPr>
          <w:sz w:val="28"/>
          <w:szCs w:val="28"/>
          <w:lang w:val="en-US"/>
        </w:rPr>
        <w:t>IV</w:t>
      </w:r>
    </w:p>
    <w:p w:rsidR="0086149D" w:rsidRPr="00084C75" w:rsidRDefault="0086149D" w:rsidP="00872A45">
      <w:pPr>
        <w:jc w:val="both"/>
        <w:rPr>
          <w:sz w:val="28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1030"/>
        <w:gridCol w:w="5245"/>
        <w:gridCol w:w="851"/>
        <w:gridCol w:w="1701"/>
      </w:tblGrid>
      <w:tr w:rsidR="00B43108" w:rsidRPr="00B43108" w:rsidTr="00B43108">
        <w:tc>
          <w:tcPr>
            <w:tcW w:w="671" w:type="dxa"/>
          </w:tcPr>
          <w:p w:rsidR="00B43108" w:rsidRPr="00B43108" w:rsidRDefault="00B43108" w:rsidP="004700CB">
            <w:pPr>
              <w:jc w:val="both"/>
            </w:pPr>
            <w:r w:rsidRPr="00B43108">
              <w:t>№</w:t>
            </w:r>
          </w:p>
        </w:tc>
        <w:tc>
          <w:tcPr>
            <w:tcW w:w="1030" w:type="dxa"/>
          </w:tcPr>
          <w:p w:rsidR="00B43108" w:rsidRPr="00B43108" w:rsidRDefault="00B43108" w:rsidP="004700CB">
            <w:pPr>
              <w:jc w:val="center"/>
            </w:pPr>
            <w:r w:rsidRPr="00B43108">
              <w:t>Тип занятий</w:t>
            </w:r>
          </w:p>
        </w:tc>
        <w:tc>
          <w:tcPr>
            <w:tcW w:w="5245" w:type="dxa"/>
          </w:tcPr>
          <w:p w:rsidR="00B43108" w:rsidRPr="00B43108" w:rsidRDefault="00B43108" w:rsidP="004700CB">
            <w:pPr>
              <w:jc w:val="center"/>
            </w:pPr>
            <w:r w:rsidRPr="00B43108">
              <w:t>Тема занятия</w:t>
            </w:r>
          </w:p>
          <w:p w:rsidR="00B43108" w:rsidRPr="00B43108" w:rsidRDefault="00B43108" w:rsidP="004700CB">
            <w:pPr>
              <w:tabs>
                <w:tab w:val="left" w:pos="3365"/>
              </w:tabs>
              <w:ind w:left="1692" w:right="215"/>
              <w:jc w:val="both"/>
              <w:rPr>
                <w:b/>
                <w:u w:val="single"/>
              </w:rPr>
            </w:pPr>
          </w:p>
          <w:p w:rsidR="00B43108" w:rsidRPr="00B43108" w:rsidRDefault="00B43108" w:rsidP="004700CB">
            <w:pPr>
              <w:ind w:right="215"/>
              <w:jc w:val="center"/>
            </w:pPr>
          </w:p>
        </w:tc>
        <w:tc>
          <w:tcPr>
            <w:tcW w:w="851" w:type="dxa"/>
          </w:tcPr>
          <w:p w:rsidR="00B43108" w:rsidRPr="00B43108" w:rsidRDefault="00B43108" w:rsidP="00BF5429">
            <w:pPr>
              <w:ind w:left="-288" w:right="34" w:firstLine="288"/>
              <w:jc w:val="center"/>
            </w:pPr>
            <w:r w:rsidRPr="00B43108">
              <w:t>группы</w:t>
            </w:r>
          </w:p>
        </w:tc>
        <w:tc>
          <w:tcPr>
            <w:tcW w:w="1701" w:type="dxa"/>
          </w:tcPr>
          <w:p w:rsidR="00B43108" w:rsidRPr="00B43108" w:rsidRDefault="00B43108" w:rsidP="004700CB">
            <w:pPr>
              <w:ind w:left="-288" w:right="215" w:firstLine="288"/>
              <w:jc w:val="center"/>
            </w:pPr>
            <w:r w:rsidRPr="00B43108">
              <w:t>сроки</w:t>
            </w:r>
          </w:p>
        </w:tc>
      </w:tr>
      <w:tr w:rsidR="00B43108" w:rsidRPr="00B43108" w:rsidTr="00B43108">
        <w:tc>
          <w:tcPr>
            <w:tcW w:w="671" w:type="dxa"/>
          </w:tcPr>
          <w:p w:rsidR="00B43108" w:rsidRPr="00B43108" w:rsidRDefault="00B43108" w:rsidP="004700CB">
            <w:pPr>
              <w:ind w:right="215"/>
              <w:jc w:val="both"/>
            </w:pPr>
            <w:r w:rsidRPr="00B43108">
              <w:t>1.</w:t>
            </w:r>
          </w:p>
        </w:tc>
        <w:tc>
          <w:tcPr>
            <w:tcW w:w="1030" w:type="dxa"/>
          </w:tcPr>
          <w:p w:rsidR="00B43108" w:rsidRPr="00B43108" w:rsidRDefault="00B43108" w:rsidP="00B43108">
            <w:pPr>
              <w:jc w:val="center"/>
            </w:pPr>
            <w:r w:rsidRPr="00B43108">
              <w:t>КПЗ</w:t>
            </w:r>
          </w:p>
        </w:tc>
        <w:tc>
          <w:tcPr>
            <w:tcW w:w="5245" w:type="dxa"/>
          </w:tcPr>
          <w:p w:rsidR="00B43108" w:rsidRPr="00B43108" w:rsidRDefault="00B43108" w:rsidP="004700CB">
            <w:r w:rsidRPr="00B43108">
              <w:t>Морфологическая и функциональная характеристика    прикуса в различные возрастные периоды. Классификации зубочелюстных аномалий.</w:t>
            </w:r>
          </w:p>
        </w:tc>
        <w:tc>
          <w:tcPr>
            <w:tcW w:w="851" w:type="dxa"/>
          </w:tcPr>
          <w:p w:rsidR="00B43108" w:rsidRPr="00B43108" w:rsidRDefault="00B43108" w:rsidP="00BF5429">
            <w:pPr>
              <w:tabs>
                <w:tab w:val="left" w:pos="1168"/>
              </w:tabs>
              <w:ind w:left="-288" w:right="33" w:firstLine="288"/>
            </w:pPr>
            <w:r w:rsidRPr="00B43108">
              <w:t>1</w:t>
            </w:r>
          </w:p>
        </w:tc>
        <w:tc>
          <w:tcPr>
            <w:tcW w:w="1701" w:type="dxa"/>
          </w:tcPr>
          <w:p w:rsidR="00B43108" w:rsidRPr="00B43108" w:rsidRDefault="008C5350" w:rsidP="00371B71">
            <w:pPr>
              <w:ind w:left="-288" w:firstLine="288"/>
            </w:pPr>
            <w:r>
              <w:t>30.01-10.02</w:t>
            </w:r>
          </w:p>
        </w:tc>
      </w:tr>
      <w:tr w:rsidR="00B43108" w:rsidRPr="00B43108" w:rsidTr="00B43108">
        <w:tc>
          <w:tcPr>
            <w:tcW w:w="671" w:type="dxa"/>
          </w:tcPr>
          <w:p w:rsidR="00B43108" w:rsidRPr="00B43108" w:rsidRDefault="00B43108" w:rsidP="004700CB">
            <w:pPr>
              <w:ind w:right="215"/>
              <w:jc w:val="both"/>
            </w:pPr>
            <w:r w:rsidRPr="00B43108">
              <w:t>2</w:t>
            </w:r>
          </w:p>
        </w:tc>
        <w:tc>
          <w:tcPr>
            <w:tcW w:w="1030" w:type="dxa"/>
          </w:tcPr>
          <w:p w:rsidR="00B43108" w:rsidRPr="00B43108" w:rsidRDefault="00B43108" w:rsidP="00B43108">
            <w:pPr>
              <w:jc w:val="center"/>
            </w:pPr>
            <w:r w:rsidRPr="00B43108">
              <w:t>КПЗ</w:t>
            </w:r>
          </w:p>
        </w:tc>
        <w:tc>
          <w:tcPr>
            <w:tcW w:w="5245" w:type="dxa"/>
          </w:tcPr>
          <w:p w:rsidR="00B43108" w:rsidRPr="00B43108" w:rsidRDefault="00B43108" w:rsidP="004700CB">
            <w:r w:rsidRPr="00B43108">
              <w:t xml:space="preserve">Особенности клинического обследования </w:t>
            </w:r>
            <w:proofErr w:type="spellStart"/>
            <w:r w:rsidRPr="00B43108">
              <w:t>ортодонтического</w:t>
            </w:r>
            <w:proofErr w:type="spellEnd"/>
            <w:r w:rsidRPr="00B43108">
              <w:t xml:space="preserve"> больного. Выявление факторов риска зубочелюстных аномалий.</w:t>
            </w:r>
          </w:p>
        </w:tc>
        <w:tc>
          <w:tcPr>
            <w:tcW w:w="851" w:type="dxa"/>
          </w:tcPr>
          <w:p w:rsidR="00B43108" w:rsidRPr="00B43108" w:rsidRDefault="00B43108" w:rsidP="004700CB">
            <w:pPr>
              <w:ind w:left="-288" w:right="215" w:firstLine="288"/>
            </w:pPr>
            <w:r w:rsidRPr="00B43108">
              <w:t>2</w:t>
            </w:r>
          </w:p>
        </w:tc>
        <w:tc>
          <w:tcPr>
            <w:tcW w:w="1701" w:type="dxa"/>
          </w:tcPr>
          <w:p w:rsidR="00B43108" w:rsidRPr="00B43108" w:rsidRDefault="008C5350" w:rsidP="00371B71">
            <w:pPr>
              <w:ind w:left="-288" w:firstLine="288"/>
            </w:pPr>
            <w:r>
              <w:t>11.02-21.02</w:t>
            </w:r>
          </w:p>
        </w:tc>
      </w:tr>
      <w:tr w:rsidR="00B43108" w:rsidRPr="00B43108" w:rsidTr="00B43108">
        <w:tc>
          <w:tcPr>
            <w:tcW w:w="671" w:type="dxa"/>
          </w:tcPr>
          <w:p w:rsidR="00B43108" w:rsidRPr="00B43108" w:rsidRDefault="00B43108" w:rsidP="004700CB">
            <w:pPr>
              <w:ind w:right="215"/>
              <w:jc w:val="both"/>
            </w:pPr>
            <w:r w:rsidRPr="00B43108">
              <w:t>3.</w:t>
            </w:r>
          </w:p>
        </w:tc>
        <w:tc>
          <w:tcPr>
            <w:tcW w:w="1030" w:type="dxa"/>
          </w:tcPr>
          <w:p w:rsidR="00B43108" w:rsidRPr="00B43108" w:rsidRDefault="00B43108" w:rsidP="00B43108">
            <w:pPr>
              <w:jc w:val="center"/>
            </w:pPr>
            <w:r w:rsidRPr="00B43108">
              <w:t>КПЗ</w:t>
            </w:r>
          </w:p>
        </w:tc>
        <w:tc>
          <w:tcPr>
            <w:tcW w:w="5245" w:type="dxa"/>
          </w:tcPr>
          <w:p w:rsidR="00B43108" w:rsidRPr="00B43108" w:rsidRDefault="00B43108" w:rsidP="004700CB">
            <w:r w:rsidRPr="00B43108">
              <w:t xml:space="preserve">Методы биометрической диагностики зубочелюстных аномалий. </w:t>
            </w:r>
          </w:p>
        </w:tc>
        <w:tc>
          <w:tcPr>
            <w:tcW w:w="851" w:type="dxa"/>
          </w:tcPr>
          <w:p w:rsidR="00B43108" w:rsidRPr="00B43108" w:rsidRDefault="00B43108" w:rsidP="004700CB">
            <w:r w:rsidRPr="00B43108">
              <w:t>3</w:t>
            </w:r>
          </w:p>
        </w:tc>
        <w:tc>
          <w:tcPr>
            <w:tcW w:w="1701" w:type="dxa"/>
          </w:tcPr>
          <w:p w:rsidR="00B43108" w:rsidRPr="00B43108" w:rsidRDefault="008C5350" w:rsidP="004700CB">
            <w:r>
              <w:t>24.02-06.03</w:t>
            </w:r>
          </w:p>
        </w:tc>
      </w:tr>
      <w:tr w:rsidR="00B43108" w:rsidRPr="00B43108" w:rsidTr="00B43108">
        <w:tc>
          <w:tcPr>
            <w:tcW w:w="671" w:type="dxa"/>
          </w:tcPr>
          <w:p w:rsidR="00B43108" w:rsidRPr="00B43108" w:rsidRDefault="00B43108" w:rsidP="004700CB">
            <w:pPr>
              <w:jc w:val="both"/>
            </w:pPr>
            <w:r w:rsidRPr="00B43108">
              <w:t>4.</w:t>
            </w:r>
          </w:p>
        </w:tc>
        <w:tc>
          <w:tcPr>
            <w:tcW w:w="1030" w:type="dxa"/>
          </w:tcPr>
          <w:p w:rsidR="00B43108" w:rsidRPr="00B43108" w:rsidRDefault="00B43108" w:rsidP="00B43108">
            <w:pPr>
              <w:jc w:val="center"/>
            </w:pPr>
            <w:r w:rsidRPr="00B43108">
              <w:t>КПЗ</w:t>
            </w:r>
          </w:p>
        </w:tc>
        <w:tc>
          <w:tcPr>
            <w:tcW w:w="5245" w:type="dxa"/>
          </w:tcPr>
          <w:p w:rsidR="00B43108" w:rsidRPr="00B43108" w:rsidRDefault="00B43108" w:rsidP="004700CB">
            <w:r w:rsidRPr="00B43108">
              <w:t>Рентгенологические и функциональные методы диагностики  зубочелюстных аномалий.</w:t>
            </w:r>
          </w:p>
        </w:tc>
        <w:tc>
          <w:tcPr>
            <w:tcW w:w="851" w:type="dxa"/>
          </w:tcPr>
          <w:p w:rsidR="00B43108" w:rsidRPr="00B43108" w:rsidRDefault="00B43108" w:rsidP="004700CB">
            <w:r w:rsidRPr="00B43108">
              <w:t>4</w:t>
            </w:r>
          </w:p>
        </w:tc>
        <w:tc>
          <w:tcPr>
            <w:tcW w:w="1701" w:type="dxa"/>
          </w:tcPr>
          <w:p w:rsidR="00B43108" w:rsidRPr="00B43108" w:rsidRDefault="008C5350" w:rsidP="004700CB">
            <w:r>
              <w:t>12.03-22.03</w:t>
            </w:r>
          </w:p>
        </w:tc>
      </w:tr>
      <w:tr w:rsidR="00B43108" w:rsidRPr="00B43108" w:rsidTr="00B43108">
        <w:tc>
          <w:tcPr>
            <w:tcW w:w="671" w:type="dxa"/>
          </w:tcPr>
          <w:p w:rsidR="00B43108" w:rsidRPr="00B43108" w:rsidRDefault="00B43108" w:rsidP="004700CB">
            <w:pPr>
              <w:jc w:val="both"/>
              <w:rPr>
                <w:lang w:val="en-US"/>
              </w:rPr>
            </w:pPr>
            <w:r w:rsidRPr="00B43108">
              <w:rPr>
                <w:lang w:val="en-US"/>
              </w:rPr>
              <w:t>5</w:t>
            </w:r>
          </w:p>
        </w:tc>
        <w:tc>
          <w:tcPr>
            <w:tcW w:w="1030" w:type="dxa"/>
          </w:tcPr>
          <w:p w:rsidR="00B43108" w:rsidRPr="00B43108" w:rsidRDefault="00B43108" w:rsidP="00B43108">
            <w:pPr>
              <w:jc w:val="center"/>
            </w:pPr>
            <w:r w:rsidRPr="00B43108">
              <w:t>КПЗ</w:t>
            </w:r>
          </w:p>
        </w:tc>
        <w:tc>
          <w:tcPr>
            <w:tcW w:w="5245" w:type="dxa"/>
          </w:tcPr>
          <w:p w:rsidR="00B43108" w:rsidRPr="00B43108" w:rsidRDefault="00B43108" w:rsidP="004700CB">
            <w:r w:rsidRPr="00B43108">
              <w:t xml:space="preserve">Структура диагноза в ортодонтии, принципы составления плана лечения. </w:t>
            </w:r>
          </w:p>
        </w:tc>
        <w:tc>
          <w:tcPr>
            <w:tcW w:w="851" w:type="dxa"/>
          </w:tcPr>
          <w:p w:rsidR="00B43108" w:rsidRPr="00B43108" w:rsidRDefault="00B43108" w:rsidP="004700CB">
            <w:r w:rsidRPr="00B43108">
              <w:t>5</w:t>
            </w:r>
          </w:p>
        </w:tc>
        <w:tc>
          <w:tcPr>
            <w:tcW w:w="1701" w:type="dxa"/>
          </w:tcPr>
          <w:p w:rsidR="00B43108" w:rsidRPr="00B43108" w:rsidRDefault="008C5350" w:rsidP="004700CB">
            <w:r>
              <w:t>06.05-20.05</w:t>
            </w:r>
          </w:p>
        </w:tc>
      </w:tr>
      <w:tr w:rsidR="00B43108" w:rsidRPr="00B43108" w:rsidTr="00B43108">
        <w:tc>
          <w:tcPr>
            <w:tcW w:w="671" w:type="dxa"/>
          </w:tcPr>
          <w:p w:rsidR="00B43108" w:rsidRPr="00B43108" w:rsidRDefault="00B43108" w:rsidP="004700CB">
            <w:pPr>
              <w:jc w:val="both"/>
              <w:rPr>
                <w:lang w:val="en-US"/>
              </w:rPr>
            </w:pPr>
            <w:r w:rsidRPr="00B43108">
              <w:rPr>
                <w:lang w:val="en-US"/>
              </w:rPr>
              <w:t>6</w:t>
            </w:r>
          </w:p>
        </w:tc>
        <w:tc>
          <w:tcPr>
            <w:tcW w:w="1030" w:type="dxa"/>
          </w:tcPr>
          <w:p w:rsidR="00B43108" w:rsidRPr="00B43108" w:rsidRDefault="00B43108" w:rsidP="00B43108">
            <w:pPr>
              <w:jc w:val="center"/>
            </w:pPr>
            <w:r w:rsidRPr="00B43108">
              <w:t>КПЗ</w:t>
            </w:r>
          </w:p>
        </w:tc>
        <w:tc>
          <w:tcPr>
            <w:tcW w:w="5245" w:type="dxa"/>
          </w:tcPr>
          <w:p w:rsidR="00B43108" w:rsidRPr="00B43108" w:rsidRDefault="00B43108" w:rsidP="004700CB">
            <w:r w:rsidRPr="00B43108">
              <w:t>Методы лечения в ортодонтии. Общая характеристика, механизм действия и показания к применению аппаратов механического действия.</w:t>
            </w:r>
          </w:p>
        </w:tc>
        <w:tc>
          <w:tcPr>
            <w:tcW w:w="851" w:type="dxa"/>
          </w:tcPr>
          <w:p w:rsidR="00B43108" w:rsidRPr="00B43108" w:rsidRDefault="00B43108" w:rsidP="004700CB">
            <w:r w:rsidRPr="00B43108">
              <w:t>6</w:t>
            </w:r>
          </w:p>
        </w:tc>
        <w:tc>
          <w:tcPr>
            <w:tcW w:w="1701" w:type="dxa"/>
          </w:tcPr>
          <w:p w:rsidR="00B43108" w:rsidRPr="00B43108" w:rsidRDefault="008C5350" w:rsidP="004700CB">
            <w:r>
              <w:t>21.04-02.05</w:t>
            </w:r>
          </w:p>
        </w:tc>
      </w:tr>
      <w:tr w:rsidR="00B43108" w:rsidRPr="00B43108" w:rsidTr="00B43108">
        <w:tc>
          <w:tcPr>
            <w:tcW w:w="671" w:type="dxa"/>
          </w:tcPr>
          <w:p w:rsidR="00B43108" w:rsidRPr="00B43108" w:rsidRDefault="00B43108" w:rsidP="004700CB">
            <w:pPr>
              <w:jc w:val="both"/>
            </w:pPr>
            <w:r w:rsidRPr="00B43108">
              <w:rPr>
                <w:lang w:val="en-US"/>
              </w:rPr>
              <w:t>7</w:t>
            </w:r>
            <w:r w:rsidRPr="00B43108">
              <w:t>.</w:t>
            </w:r>
          </w:p>
        </w:tc>
        <w:tc>
          <w:tcPr>
            <w:tcW w:w="1030" w:type="dxa"/>
          </w:tcPr>
          <w:p w:rsidR="00B43108" w:rsidRPr="00B43108" w:rsidRDefault="00B43108" w:rsidP="00B43108">
            <w:pPr>
              <w:jc w:val="center"/>
            </w:pPr>
            <w:r w:rsidRPr="00B43108">
              <w:t>КПЗ</w:t>
            </w:r>
          </w:p>
        </w:tc>
        <w:tc>
          <w:tcPr>
            <w:tcW w:w="5245" w:type="dxa"/>
          </w:tcPr>
          <w:p w:rsidR="00B43108" w:rsidRPr="00B43108" w:rsidRDefault="00B43108" w:rsidP="004700CB">
            <w:r w:rsidRPr="00B43108">
              <w:t>Методы лечения в ортодонтии. Общая характеристика, механизм действия и показания к применению аппаратов функционального, функционально-направленного и комбинированного действия.</w:t>
            </w:r>
          </w:p>
        </w:tc>
        <w:tc>
          <w:tcPr>
            <w:tcW w:w="851" w:type="dxa"/>
          </w:tcPr>
          <w:p w:rsidR="00B43108" w:rsidRPr="00B43108" w:rsidRDefault="00B43108" w:rsidP="004700CB"/>
        </w:tc>
        <w:tc>
          <w:tcPr>
            <w:tcW w:w="1701" w:type="dxa"/>
          </w:tcPr>
          <w:p w:rsidR="00B43108" w:rsidRPr="00B43108" w:rsidRDefault="00B43108" w:rsidP="004700CB"/>
        </w:tc>
      </w:tr>
      <w:tr w:rsidR="00B43108" w:rsidRPr="00B43108" w:rsidTr="00B43108">
        <w:tc>
          <w:tcPr>
            <w:tcW w:w="671" w:type="dxa"/>
          </w:tcPr>
          <w:p w:rsidR="00B43108" w:rsidRPr="00B43108" w:rsidRDefault="00B43108" w:rsidP="004700CB">
            <w:pPr>
              <w:jc w:val="both"/>
              <w:rPr>
                <w:lang w:val="en-US"/>
              </w:rPr>
            </w:pPr>
            <w:r w:rsidRPr="00B43108">
              <w:rPr>
                <w:lang w:val="en-US"/>
              </w:rPr>
              <w:t>8</w:t>
            </w:r>
          </w:p>
        </w:tc>
        <w:tc>
          <w:tcPr>
            <w:tcW w:w="1030" w:type="dxa"/>
          </w:tcPr>
          <w:p w:rsidR="00B43108" w:rsidRPr="00B43108" w:rsidRDefault="00B43108" w:rsidP="00B43108">
            <w:pPr>
              <w:jc w:val="center"/>
            </w:pPr>
            <w:r w:rsidRPr="00B43108">
              <w:t>КПЗ</w:t>
            </w:r>
          </w:p>
        </w:tc>
        <w:tc>
          <w:tcPr>
            <w:tcW w:w="5245" w:type="dxa"/>
          </w:tcPr>
          <w:p w:rsidR="00B43108" w:rsidRPr="00B43108" w:rsidRDefault="00B43108" w:rsidP="004700CB">
            <w:proofErr w:type="spellStart"/>
            <w:r w:rsidRPr="00B43108">
              <w:t>Этиопатогенез</w:t>
            </w:r>
            <w:proofErr w:type="spellEnd"/>
            <w:r w:rsidRPr="00B43108">
              <w:t xml:space="preserve"> и профилактика зубочелюстных аномалий.</w:t>
            </w:r>
          </w:p>
        </w:tc>
        <w:tc>
          <w:tcPr>
            <w:tcW w:w="851" w:type="dxa"/>
          </w:tcPr>
          <w:p w:rsidR="00B43108" w:rsidRPr="00B43108" w:rsidRDefault="00B43108" w:rsidP="004700CB"/>
        </w:tc>
        <w:tc>
          <w:tcPr>
            <w:tcW w:w="1701" w:type="dxa"/>
          </w:tcPr>
          <w:p w:rsidR="00B43108" w:rsidRPr="00B43108" w:rsidRDefault="00B43108" w:rsidP="004700CB"/>
        </w:tc>
      </w:tr>
      <w:tr w:rsidR="00B43108" w:rsidRPr="00B43108" w:rsidTr="00B43108">
        <w:tc>
          <w:tcPr>
            <w:tcW w:w="671" w:type="dxa"/>
          </w:tcPr>
          <w:p w:rsidR="00B43108" w:rsidRPr="00B43108" w:rsidRDefault="00B43108" w:rsidP="004700CB">
            <w:pPr>
              <w:jc w:val="both"/>
              <w:rPr>
                <w:lang w:val="en-US"/>
              </w:rPr>
            </w:pPr>
            <w:r w:rsidRPr="00B43108">
              <w:rPr>
                <w:lang w:val="en-US"/>
              </w:rPr>
              <w:t>9</w:t>
            </w:r>
          </w:p>
        </w:tc>
        <w:tc>
          <w:tcPr>
            <w:tcW w:w="1030" w:type="dxa"/>
          </w:tcPr>
          <w:p w:rsidR="00B43108" w:rsidRPr="00B43108" w:rsidRDefault="00B43108" w:rsidP="00B43108">
            <w:pPr>
              <w:jc w:val="center"/>
            </w:pPr>
            <w:r w:rsidRPr="00B43108">
              <w:t>КПЗ</w:t>
            </w:r>
          </w:p>
        </w:tc>
        <w:tc>
          <w:tcPr>
            <w:tcW w:w="5245" w:type="dxa"/>
          </w:tcPr>
          <w:p w:rsidR="00B43108" w:rsidRPr="00B43108" w:rsidRDefault="00B43108" w:rsidP="004700CB">
            <w:r w:rsidRPr="00B43108">
              <w:t>Основные принципы диагностики и лечения зубочелюстных   аномалий.</w:t>
            </w:r>
          </w:p>
        </w:tc>
        <w:tc>
          <w:tcPr>
            <w:tcW w:w="851" w:type="dxa"/>
          </w:tcPr>
          <w:p w:rsidR="00B43108" w:rsidRPr="00B43108" w:rsidRDefault="00B43108" w:rsidP="004700CB"/>
        </w:tc>
        <w:tc>
          <w:tcPr>
            <w:tcW w:w="1701" w:type="dxa"/>
          </w:tcPr>
          <w:p w:rsidR="00B43108" w:rsidRPr="00B43108" w:rsidRDefault="00B43108" w:rsidP="00F82CB3">
            <w:pPr>
              <w:jc w:val="center"/>
            </w:pPr>
          </w:p>
        </w:tc>
      </w:tr>
      <w:tr w:rsidR="00B43108" w:rsidRPr="00B43108" w:rsidTr="00B43108">
        <w:tc>
          <w:tcPr>
            <w:tcW w:w="671" w:type="dxa"/>
          </w:tcPr>
          <w:p w:rsidR="00B43108" w:rsidRPr="00B43108" w:rsidRDefault="00B43108" w:rsidP="004700CB">
            <w:pPr>
              <w:jc w:val="both"/>
              <w:rPr>
                <w:lang w:val="en-US"/>
              </w:rPr>
            </w:pPr>
            <w:r w:rsidRPr="00B43108">
              <w:rPr>
                <w:lang w:val="en-US"/>
              </w:rPr>
              <w:t>10</w:t>
            </w:r>
          </w:p>
        </w:tc>
        <w:tc>
          <w:tcPr>
            <w:tcW w:w="1030" w:type="dxa"/>
          </w:tcPr>
          <w:p w:rsidR="00B43108" w:rsidRPr="00B43108" w:rsidRDefault="00B43108" w:rsidP="00B43108">
            <w:pPr>
              <w:jc w:val="center"/>
            </w:pPr>
            <w:r w:rsidRPr="00B43108">
              <w:t>КПЗ</w:t>
            </w:r>
          </w:p>
        </w:tc>
        <w:tc>
          <w:tcPr>
            <w:tcW w:w="5245" w:type="dxa"/>
          </w:tcPr>
          <w:p w:rsidR="00B43108" w:rsidRPr="00B43108" w:rsidRDefault="00B43108" w:rsidP="004700CB">
            <w:r w:rsidRPr="00B43108">
              <w:t>Аномалии отдельных зубов и зубных рядов.</w:t>
            </w:r>
          </w:p>
        </w:tc>
        <w:tc>
          <w:tcPr>
            <w:tcW w:w="851" w:type="dxa"/>
          </w:tcPr>
          <w:p w:rsidR="00B43108" w:rsidRPr="00B43108" w:rsidRDefault="00B43108" w:rsidP="004700CB"/>
        </w:tc>
        <w:tc>
          <w:tcPr>
            <w:tcW w:w="1701" w:type="dxa"/>
          </w:tcPr>
          <w:p w:rsidR="00B43108" w:rsidRPr="00B43108" w:rsidRDefault="00B43108" w:rsidP="004700CB"/>
        </w:tc>
      </w:tr>
    </w:tbl>
    <w:p w:rsidR="00596844" w:rsidRDefault="00552021" w:rsidP="0059684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Семестр с </w:t>
      </w:r>
      <w:r w:rsidR="008C5350">
        <w:rPr>
          <w:color w:val="000000"/>
          <w:sz w:val="28"/>
          <w:szCs w:val="28"/>
        </w:rPr>
        <w:t>30.01</w:t>
      </w:r>
      <w:r>
        <w:rPr>
          <w:color w:val="000000"/>
          <w:sz w:val="28"/>
          <w:szCs w:val="28"/>
        </w:rPr>
        <w:t xml:space="preserve"> по 0</w:t>
      </w:r>
      <w:r w:rsidR="008C5350">
        <w:rPr>
          <w:color w:val="000000"/>
          <w:sz w:val="28"/>
          <w:szCs w:val="28"/>
        </w:rPr>
        <w:t>4</w:t>
      </w:r>
      <w:r w:rsidR="00596844">
        <w:rPr>
          <w:color w:val="000000"/>
          <w:sz w:val="28"/>
          <w:szCs w:val="28"/>
        </w:rPr>
        <w:t xml:space="preserve">.06, рабочие субботы: </w:t>
      </w:r>
      <w:r w:rsidR="008C5350">
        <w:rPr>
          <w:color w:val="000000"/>
          <w:sz w:val="28"/>
          <w:szCs w:val="28"/>
        </w:rPr>
        <w:t>с 01.02 по 31.05</w:t>
      </w:r>
    </w:p>
    <w:p w:rsidR="00596844" w:rsidRDefault="00596844" w:rsidP="00BF5429">
      <w:pPr>
        <w:jc w:val="both"/>
        <w:rPr>
          <w:sz w:val="28"/>
        </w:rPr>
      </w:pPr>
    </w:p>
    <w:p w:rsidR="008C5350" w:rsidRDefault="008C5350" w:rsidP="008C5350">
      <w:pPr>
        <w:jc w:val="both"/>
        <w:rPr>
          <w:sz w:val="28"/>
        </w:rPr>
      </w:pPr>
      <w:r>
        <w:rPr>
          <w:sz w:val="28"/>
        </w:rPr>
        <w:t>Рассмотрено на заседании кафедры стоматологии детского возраста</w:t>
      </w:r>
    </w:p>
    <w:p w:rsidR="008C5350" w:rsidRPr="00C10368" w:rsidRDefault="008C5350" w:rsidP="008C5350">
      <w:pPr>
        <w:jc w:val="both"/>
        <w:rPr>
          <w:sz w:val="28"/>
          <w:lang w:val="en-US"/>
        </w:rPr>
      </w:pPr>
      <w:r>
        <w:rPr>
          <w:sz w:val="28"/>
        </w:rPr>
        <w:t>"17" января 2025 г.                     протокол № 7</w:t>
      </w:r>
    </w:p>
    <w:p w:rsidR="0086149D" w:rsidRDefault="0086149D" w:rsidP="00BF5429"/>
    <w:p w:rsidR="0086149D" w:rsidRDefault="0086149D" w:rsidP="00BF5429"/>
    <w:p w:rsidR="0086149D" w:rsidRDefault="0086149D">
      <w:r>
        <w:rPr>
          <w:sz w:val="28"/>
          <w:szCs w:val="28"/>
        </w:rPr>
        <w:t>Заведующая</w:t>
      </w:r>
      <w:r w:rsidRPr="003A739B">
        <w:rPr>
          <w:sz w:val="28"/>
          <w:szCs w:val="28"/>
        </w:rPr>
        <w:t xml:space="preserve"> кафедрой</w:t>
      </w:r>
      <w:r>
        <w:rPr>
          <w:sz w:val="28"/>
          <w:szCs w:val="28"/>
        </w:rPr>
        <w:t xml:space="preserve"> стоматологии детского возраста д.м.н., проф.</w:t>
      </w:r>
      <w:r w:rsidRPr="003A739B">
        <w:rPr>
          <w:sz w:val="28"/>
          <w:szCs w:val="28"/>
        </w:rPr>
        <w:t xml:space="preserve"> </w:t>
      </w:r>
      <w:r>
        <w:rPr>
          <w:sz w:val="28"/>
          <w:szCs w:val="28"/>
        </w:rPr>
        <w:t>Горбатова Л.Н  ________________________</w:t>
      </w:r>
    </w:p>
    <w:sectPr w:rsidR="0086149D" w:rsidSect="00F73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3C25"/>
    <w:rsid w:val="00005543"/>
    <w:rsid w:val="0002340B"/>
    <w:rsid w:val="000258BA"/>
    <w:rsid w:val="00040C37"/>
    <w:rsid w:val="00043900"/>
    <w:rsid w:val="000555BA"/>
    <w:rsid w:val="00055D7D"/>
    <w:rsid w:val="0006576C"/>
    <w:rsid w:val="00065A5C"/>
    <w:rsid w:val="00084C75"/>
    <w:rsid w:val="00084C87"/>
    <w:rsid w:val="0009141D"/>
    <w:rsid w:val="00093C50"/>
    <w:rsid w:val="000956BE"/>
    <w:rsid w:val="00097D3F"/>
    <w:rsid w:val="000B5112"/>
    <w:rsid w:val="000E44D2"/>
    <w:rsid w:val="000F303C"/>
    <w:rsid w:val="000F58C3"/>
    <w:rsid w:val="000F5CEE"/>
    <w:rsid w:val="001175FE"/>
    <w:rsid w:val="0012023A"/>
    <w:rsid w:val="0012474C"/>
    <w:rsid w:val="0014073A"/>
    <w:rsid w:val="0016036C"/>
    <w:rsid w:val="0017515F"/>
    <w:rsid w:val="001825F0"/>
    <w:rsid w:val="001828EF"/>
    <w:rsid w:val="0019005C"/>
    <w:rsid w:val="00194C64"/>
    <w:rsid w:val="001D1E04"/>
    <w:rsid w:val="001E0595"/>
    <w:rsid w:val="001E3C25"/>
    <w:rsid w:val="001E3F9A"/>
    <w:rsid w:val="001E49B4"/>
    <w:rsid w:val="001F1B6F"/>
    <w:rsid w:val="00203072"/>
    <w:rsid w:val="00213421"/>
    <w:rsid w:val="00213BE5"/>
    <w:rsid w:val="002243A6"/>
    <w:rsid w:val="002371EA"/>
    <w:rsid w:val="00276B01"/>
    <w:rsid w:val="00277EEF"/>
    <w:rsid w:val="002865D0"/>
    <w:rsid w:val="0029310F"/>
    <w:rsid w:val="0029685C"/>
    <w:rsid w:val="002A0B70"/>
    <w:rsid w:val="002A7EBC"/>
    <w:rsid w:val="002D6F93"/>
    <w:rsid w:val="00311666"/>
    <w:rsid w:val="00327360"/>
    <w:rsid w:val="00337C28"/>
    <w:rsid w:val="003419B8"/>
    <w:rsid w:val="0035662C"/>
    <w:rsid w:val="00370E37"/>
    <w:rsid w:val="00371B71"/>
    <w:rsid w:val="003756BB"/>
    <w:rsid w:val="003A3515"/>
    <w:rsid w:val="003A739B"/>
    <w:rsid w:val="003D22AE"/>
    <w:rsid w:val="003D6F2F"/>
    <w:rsid w:val="00407833"/>
    <w:rsid w:val="00412DF5"/>
    <w:rsid w:val="00423C0A"/>
    <w:rsid w:val="004257CC"/>
    <w:rsid w:val="00430D7D"/>
    <w:rsid w:val="004423DA"/>
    <w:rsid w:val="004700CB"/>
    <w:rsid w:val="00471DB2"/>
    <w:rsid w:val="00474A9B"/>
    <w:rsid w:val="00484699"/>
    <w:rsid w:val="0049241D"/>
    <w:rsid w:val="00494A9D"/>
    <w:rsid w:val="004974B1"/>
    <w:rsid w:val="004A4605"/>
    <w:rsid w:val="004A7F0C"/>
    <w:rsid w:val="004E1449"/>
    <w:rsid w:val="00502899"/>
    <w:rsid w:val="00502CE0"/>
    <w:rsid w:val="00504969"/>
    <w:rsid w:val="0051057C"/>
    <w:rsid w:val="005202CC"/>
    <w:rsid w:val="005215A6"/>
    <w:rsid w:val="005310A1"/>
    <w:rsid w:val="00552021"/>
    <w:rsid w:val="0057389A"/>
    <w:rsid w:val="00596844"/>
    <w:rsid w:val="005A557E"/>
    <w:rsid w:val="005A7833"/>
    <w:rsid w:val="005B0A59"/>
    <w:rsid w:val="005B10A0"/>
    <w:rsid w:val="005E3A00"/>
    <w:rsid w:val="005E737C"/>
    <w:rsid w:val="005F59F7"/>
    <w:rsid w:val="006023EC"/>
    <w:rsid w:val="00606CE9"/>
    <w:rsid w:val="00613DC0"/>
    <w:rsid w:val="00616BEF"/>
    <w:rsid w:val="0062022A"/>
    <w:rsid w:val="00624BDA"/>
    <w:rsid w:val="00626F81"/>
    <w:rsid w:val="00631922"/>
    <w:rsid w:val="00634623"/>
    <w:rsid w:val="006673D5"/>
    <w:rsid w:val="00667FB9"/>
    <w:rsid w:val="00670794"/>
    <w:rsid w:val="006708A8"/>
    <w:rsid w:val="00670A3B"/>
    <w:rsid w:val="006722AB"/>
    <w:rsid w:val="0069775B"/>
    <w:rsid w:val="006A3D8B"/>
    <w:rsid w:val="006C6257"/>
    <w:rsid w:val="006D4B3C"/>
    <w:rsid w:val="006E2499"/>
    <w:rsid w:val="00705780"/>
    <w:rsid w:val="00716DA8"/>
    <w:rsid w:val="00726F09"/>
    <w:rsid w:val="007338EA"/>
    <w:rsid w:val="007433FD"/>
    <w:rsid w:val="00765CB9"/>
    <w:rsid w:val="00777715"/>
    <w:rsid w:val="00783B6B"/>
    <w:rsid w:val="007A5FED"/>
    <w:rsid w:val="007C1C05"/>
    <w:rsid w:val="007C67CA"/>
    <w:rsid w:val="007E782E"/>
    <w:rsid w:val="007F159B"/>
    <w:rsid w:val="008024B7"/>
    <w:rsid w:val="008034A5"/>
    <w:rsid w:val="008105F6"/>
    <w:rsid w:val="008258BB"/>
    <w:rsid w:val="00833F3F"/>
    <w:rsid w:val="0086149D"/>
    <w:rsid w:val="00872A45"/>
    <w:rsid w:val="008735E2"/>
    <w:rsid w:val="008740BD"/>
    <w:rsid w:val="00877766"/>
    <w:rsid w:val="00891287"/>
    <w:rsid w:val="008B16B0"/>
    <w:rsid w:val="008B5F68"/>
    <w:rsid w:val="008C5350"/>
    <w:rsid w:val="008D2C41"/>
    <w:rsid w:val="008E6833"/>
    <w:rsid w:val="008E6A30"/>
    <w:rsid w:val="008E719F"/>
    <w:rsid w:val="008F5E30"/>
    <w:rsid w:val="0092159A"/>
    <w:rsid w:val="009269EB"/>
    <w:rsid w:val="00930EBF"/>
    <w:rsid w:val="009401A9"/>
    <w:rsid w:val="00943CE2"/>
    <w:rsid w:val="009704F2"/>
    <w:rsid w:val="00976D19"/>
    <w:rsid w:val="00985201"/>
    <w:rsid w:val="0098532E"/>
    <w:rsid w:val="00996C7A"/>
    <w:rsid w:val="009A11D7"/>
    <w:rsid w:val="009A14C3"/>
    <w:rsid w:val="009B1FFC"/>
    <w:rsid w:val="009B463E"/>
    <w:rsid w:val="009B7BEC"/>
    <w:rsid w:val="009C1100"/>
    <w:rsid w:val="009C2632"/>
    <w:rsid w:val="009C5BAA"/>
    <w:rsid w:val="009D3039"/>
    <w:rsid w:val="009D359A"/>
    <w:rsid w:val="009E6B1D"/>
    <w:rsid w:val="009F33F8"/>
    <w:rsid w:val="00A04935"/>
    <w:rsid w:val="00A16C89"/>
    <w:rsid w:val="00A20DBA"/>
    <w:rsid w:val="00A22F75"/>
    <w:rsid w:val="00A32B9C"/>
    <w:rsid w:val="00AA476A"/>
    <w:rsid w:val="00AA5350"/>
    <w:rsid w:val="00AC7155"/>
    <w:rsid w:val="00AE161C"/>
    <w:rsid w:val="00AE2D7E"/>
    <w:rsid w:val="00AE3F4F"/>
    <w:rsid w:val="00AE6906"/>
    <w:rsid w:val="00AF3F09"/>
    <w:rsid w:val="00B01D60"/>
    <w:rsid w:val="00B108A9"/>
    <w:rsid w:val="00B159FD"/>
    <w:rsid w:val="00B204DB"/>
    <w:rsid w:val="00B21719"/>
    <w:rsid w:val="00B43108"/>
    <w:rsid w:val="00B44C46"/>
    <w:rsid w:val="00B63A4C"/>
    <w:rsid w:val="00B70620"/>
    <w:rsid w:val="00B71E62"/>
    <w:rsid w:val="00B912B9"/>
    <w:rsid w:val="00BA15EA"/>
    <w:rsid w:val="00BA39B3"/>
    <w:rsid w:val="00BB4E7D"/>
    <w:rsid w:val="00BC12E3"/>
    <w:rsid w:val="00BE367C"/>
    <w:rsid w:val="00BF2918"/>
    <w:rsid w:val="00BF4049"/>
    <w:rsid w:val="00BF5429"/>
    <w:rsid w:val="00BF6CBB"/>
    <w:rsid w:val="00C04798"/>
    <w:rsid w:val="00C077CA"/>
    <w:rsid w:val="00C11EEC"/>
    <w:rsid w:val="00C13CCE"/>
    <w:rsid w:val="00C25CB1"/>
    <w:rsid w:val="00C3557A"/>
    <w:rsid w:val="00C515F3"/>
    <w:rsid w:val="00C51EE4"/>
    <w:rsid w:val="00C52835"/>
    <w:rsid w:val="00C651E0"/>
    <w:rsid w:val="00C75083"/>
    <w:rsid w:val="00C92563"/>
    <w:rsid w:val="00CB3289"/>
    <w:rsid w:val="00CB708A"/>
    <w:rsid w:val="00CD27CB"/>
    <w:rsid w:val="00CD7485"/>
    <w:rsid w:val="00CE63A6"/>
    <w:rsid w:val="00D162AF"/>
    <w:rsid w:val="00D2131D"/>
    <w:rsid w:val="00D2531E"/>
    <w:rsid w:val="00D328F8"/>
    <w:rsid w:val="00D411B2"/>
    <w:rsid w:val="00D42519"/>
    <w:rsid w:val="00D64346"/>
    <w:rsid w:val="00D82611"/>
    <w:rsid w:val="00D84007"/>
    <w:rsid w:val="00D86F9A"/>
    <w:rsid w:val="00D953DA"/>
    <w:rsid w:val="00DA7FD1"/>
    <w:rsid w:val="00DB1FA5"/>
    <w:rsid w:val="00DE2E31"/>
    <w:rsid w:val="00DF02F8"/>
    <w:rsid w:val="00DF5094"/>
    <w:rsid w:val="00E048C7"/>
    <w:rsid w:val="00E14842"/>
    <w:rsid w:val="00E16297"/>
    <w:rsid w:val="00E20AC4"/>
    <w:rsid w:val="00E256B8"/>
    <w:rsid w:val="00E32359"/>
    <w:rsid w:val="00E643AA"/>
    <w:rsid w:val="00E72202"/>
    <w:rsid w:val="00E7410C"/>
    <w:rsid w:val="00E95FFB"/>
    <w:rsid w:val="00EA4272"/>
    <w:rsid w:val="00EA51A3"/>
    <w:rsid w:val="00EE3C87"/>
    <w:rsid w:val="00EF4A41"/>
    <w:rsid w:val="00EF623D"/>
    <w:rsid w:val="00F010B0"/>
    <w:rsid w:val="00F06F93"/>
    <w:rsid w:val="00F271B5"/>
    <w:rsid w:val="00F53FEB"/>
    <w:rsid w:val="00F61205"/>
    <w:rsid w:val="00F633E5"/>
    <w:rsid w:val="00F734C8"/>
    <w:rsid w:val="00F80643"/>
    <w:rsid w:val="00F82CB3"/>
    <w:rsid w:val="00F93B41"/>
    <w:rsid w:val="00FB10EA"/>
    <w:rsid w:val="00FB150B"/>
    <w:rsid w:val="00FB1EFD"/>
    <w:rsid w:val="00FB3605"/>
    <w:rsid w:val="00FB659B"/>
    <w:rsid w:val="00FC41C2"/>
    <w:rsid w:val="00FD1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F542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1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Ortoped</cp:lastModifiedBy>
  <cp:revision>13</cp:revision>
  <dcterms:created xsi:type="dcterms:W3CDTF">2019-01-26T19:36:00Z</dcterms:created>
  <dcterms:modified xsi:type="dcterms:W3CDTF">2025-01-22T16:03:00Z</dcterms:modified>
</cp:coreProperties>
</file>